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C2949" w14:textId="7D038AD7" w:rsidR="00E03DC1" w:rsidRDefault="00E03DC1" w:rsidP="00E03D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LAVORO DI COMMISSIONE INCLUSIONE A.S. 2022-23: TABELLA MATERIALI </w:t>
      </w:r>
      <w:r>
        <w:rPr>
          <w:rFonts w:ascii="Arial" w:eastAsia="Arial" w:hAnsi="Arial" w:cs="Arial"/>
          <w:color w:val="000000"/>
          <w:sz w:val="24"/>
          <w:szCs w:val="24"/>
        </w:rPr>
        <w:t>ORDINE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INFANZIA E PRIMARIA</w:t>
      </w:r>
    </w:p>
    <w:p w14:paraId="10B331B5" w14:textId="77777777" w:rsidR="00930B4B" w:rsidRDefault="00930B4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450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5"/>
        <w:gridCol w:w="2183"/>
        <w:gridCol w:w="2355"/>
        <w:gridCol w:w="5787"/>
        <w:gridCol w:w="2063"/>
      </w:tblGrid>
      <w:tr w:rsidR="00930B4B" w14:paraId="2FC69447" w14:textId="77777777">
        <w:tc>
          <w:tcPr>
            <w:tcW w:w="2115" w:type="dxa"/>
            <w:shd w:val="clear" w:color="auto" w:fill="00B0F0"/>
          </w:tcPr>
          <w:p w14:paraId="4586A4A7" w14:textId="77777777" w:rsidR="00930B4B" w:rsidRDefault="00930B4B">
            <w:pPr>
              <w:jc w:val="center"/>
              <w:rPr>
                <w:rFonts w:ascii="Cavolini" w:eastAsia="Cavolini" w:hAnsi="Cavolini" w:cs="Cavolini"/>
                <w:b/>
                <w:sz w:val="24"/>
                <w:szCs w:val="24"/>
              </w:rPr>
            </w:pPr>
          </w:p>
          <w:p w14:paraId="59676179" w14:textId="77777777" w:rsidR="00930B4B" w:rsidRDefault="00000000">
            <w:pPr>
              <w:jc w:val="center"/>
              <w:rPr>
                <w:rFonts w:ascii="Cavolini" w:eastAsia="Cavolini" w:hAnsi="Cavolini" w:cs="Cavolini"/>
                <w:b/>
                <w:sz w:val="24"/>
                <w:szCs w:val="24"/>
              </w:rPr>
            </w:pPr>
            <w:r>
              <w:rPr>
                <w:rFonts w:ascii="Cavolini" w:eastAsia="Cavolini" w:hAnsi="Cavolini" w:cs="Cavolini"/>
                <w:b/>
                <w:sz w:val="24"/>
                <w:szCs w:val="24"/>
              </w:rPr>
              <w:t>TITOLO</w:t>
            </w:r>
          </w:p>
          <w:p w14:paraId="6E1351BF" w14:textId="77777777" w:rsidR="00930B4B" w:rsidRDefault="00930B4B">
            <w:pPr>
              <w:jc w:val="center"/>
              <w:rPr>
                <w:rFonts w:ascii="Cavolini" w:eastAsia="Cavolini" w:hAnsi="Cavolini" w:cs="Cavolini"/>
                <w:b/>
                <w:sz w:val="24"/>
                <w:szCs w:val="24"/>
              </w:rPr>
            </w:pPr>
          </w:p>
          <w:p w14:paraId="7633F0B6" w14:textId="77777777" w:rsidR="00930B4B" w:rsidRDefault="00930B4B">
            <w:pPr>
              <w:jc w:val="center"/>
              <w:rPr>
                <w:rFonts w:ascii="Cavolini" w:eastAsia="Cavolini" w:hAnsi="Cavolini" w:cs="Cavolini"/>
                <w:b/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00B0F0"/>
          </w:tcPr>
          <w:p w14:paraId="41A67EB6" w14:textId="77777777" w:rsidR="00930B4B" w:rsidRDefault="00930B4B">
            <w:pPr>
              <w:jc w:val="center"/>
              <w:rPr>
                <w:rFonts w:ascii="Cavolini" w:eastAsia="Cavolini" w:hAnsi="Cavolini" w:cs="Cavolini"/>
                <w:b/>
                <w:sz w:val="24"/>
                <w:szCs w:val="24"/>
              </w:rPr>
            </w:pPr>
          </w:p>
          <w:p w14:paraId="2B57EB0E" w14:textId="77777777" w:rsidR="00930B4B" w:rsidRDefault="00000000">
            <w:pPr>
              <w:jc w:val="center"/>
              <w:rPr>
                <w:rFonts w:ascii="Cavolini" w:eastAsia="Cavolini" w:hAnsi="Cavolini" w:cs="Cavolini"/>
                <w:b/>
                <w:sz w:val="24"/>
                <w:szCs w:val="24"/>
              </w:rPr>
            </w:pPr>
            <w:r>
              <w:rPr>
                <w:rFonts w:ascii="Cavolini" w:eastAsia="Cavolini" w:hAnsi="Cavolini" w:cs="Cavolini"/>
                <w:b/>
                <w:sz w:val="24"/>
                <w:szCs w:val="24"/>
              </w:rPr>
              <w:t>TIPOLOGIA</w:t>
            </w:r>
          </w:p>
        </w:tc>
        <w:tc>
          <w:tcPr>
            <w:tcW w:w="2355" w:type="dxa"/>
            <w:shd w:val="clear" w:color="auto" w:fill="00B0F0"/>
          </w:tcPr>
          <w:p w14:paraId="66E130E1" w14:textId="77777777" w:rsidR="00930B4B" w:rsidRDefault="00930B4B">
            <w:pPr>
              <w:jc w:val="center"/>
              <w:rPr>
                <w:rFonts w:ascii="Cavolini" w:eastAsia="Cavolini" w:hAnsi="Cavolini" w:cs="Cavolini"/>
                <w:b/>
                <w:sz w:val="24"/>
                <w:szCs w:val="24"/>
              </w:rPr>
            </w:pPr>
          </w:p>
          <w:p w14:paraId="681D1BCD" w14:textId="77777777" w:rsidR="00930B4B" w:rsidRDefault="00000000">
            <w:pPr>
              <w:jc w:val="center"/>
              <w:rPr>
                <w:rFonts w:ascii="Cavolini" w:eastAsia="Cavolini" w:hAnsi="Cavolini" w:cs="Cavolini"/>
                <w:b/>
                <w:sz w:val="24"/>
                <w:szCs w:val="24"/>
              </w:rPr>
            </w:pPr>
            <w:r>
              <w:rPr>
                <w:rFonts w:ascii="Cavolini" w:eastAsia="Cavolini" w:hAnsi="Cavolini" w:cs="Cavolini"/>
                <w:b/>
                <w:sz w:val="24"/>
                <w:szCs w:val="24"/>
              </w:rPr>
              <w:t>DESCRIZIONE</w:t>
            </w:r>
          </w:p>
        </w:tc>
        <w:tc>
          <w:tcPr>
            <w:tcW w:w="5787" w:type="dxa"/>
            <w:shd w:val="clear" w:color="auto" w:fill="00B0F0"/>
          </w:tcPr>
          <w:p w14:paraId="3FC06F2C" w14:textId="77777777" w:rsidR="00930B4B" w:rsidRDefault="00930B4B">
            <w:pPr>
              <w:jc w:val="center"/>
              <w:rPr>
                <w:rFonts w:ascii="Cavolini" w:eastAsia="Cavolini" w:hAnsi="Cavolini" w:cs="Cavolini"/>
                <w:b/>
                <w:sz w:val="24"/>
                <w:szCs w:val="24"/>
              </w:rPr>
            </w:pPr>
          </w:p>
          <w:p w14:paraId="5475D3CF" w14:textId="77777777" w:rsidR="00930B4B" w:rsidRDefault="00000000">
            <w:pPr>
              <w:jc w:val="center"/>
              <w:rPr>
                <w:rFonts w:ascii="Cavolini" w:eastAsia="Cavolini" w:hAnsi="Cavolini" w:cs="Cavolini"/>
                <w:b/>
                <w:sz w:val="24"/>
                <w:szCs w:val="24"/>
              </w:rPr>
            </w:pPr>
            <w:r>
              <w:rPr>
                <w:rFonts w:ascii="Cavolini" w:eastAsia="Cavolini" w:hAnsi="Cavolini" w:cs="Cavolini"/>
                <w:b/>
                <w:sz w:val="24"/>
                <w:szCs w:val="24"/>
              </w:rPr>
              <w:t>LINK</w:t>
            </w:r>
          </w:p>
        </w:tc>
        <w:tc>
          <w:tcPr>
            <w:tcW w:w="2063" w:type="dxa"/>
            <w:shd w:val="clear" w:color="auto" w:fill="00B0F0"/>
          </w:tcPr>
          <w:p w14:paraId="474B8A75" w14:textId="77777777" w:rsidR="00930B4B" w:rsidRDefault="00930B4B">
            <w:pPr>
              <w:jc w:val="center"/>
              <w:rPr>
                <w:rFonts w:ascii="Cavolini" w:eastAsia="Cavolini" w:hAnsi="Cavolini" w:cs="Cavolini"/>
                <w:b/>
                <w:sz w:val="24"/>
                <w:szCs w:val="24"/>
              </w:rPr>
            </w:pPr>
          </w:p>
          <w:p w14:paraId="380B97AD" w14:textId="77777777" w:rsidR="00930B4B" w:rsidRDefault="00000000">
            <w:pPr>
              <w:jc w:val="center"/>
              <w:rPr>
                <w:rFonts w:ascii="Cavolini" w:eastAsia="Cavolini" w:hAnsi="Cavolini" w:cs="Cavolini"/>
                <w:b/>
                <w:sz w:val="24"/>
                <w:szCs w:val="24"/>
              </w:rPr>
            </w:pPr>
            <w:r>
              <w:rPr>
                <w:rFonts w:ascii="Cavolini" w:eastAsia="Cavolini" w:hAnsi="Cavolini" w:cs="Cavolini"/>
                <w:b/>
                <w:sz w:val="24"/>
                <w:szCs w:val="24"/>
              </w:rPr>
              <w:t>ETÁ</w:t>
            </w:r>
          </w:p>
        </w:tc>
      </w:tr>
      <w:tr w:rsidR="00930B4B" w14:paraId="651EA454" w14:textId="77777777">
        <w:tc>
          <w:tcPr>
            <w:tcW w:w="2115" w:type="dxa"/>
            <w:shd w:val="clear" w:color="auto" w:fill="FFFF00"/>
          </w:tcPr>
          <w:p w14:paraId="703325C2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ENRICA LA FORMICA SENZA SEDERE</w:t>
            </w:r>
          </w:p>
          <w:p w14:paraId="753C65A1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  <w:p w14:paraId="2913CFE5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  <w:p w14:paraId="781B4826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  <w:p w14:paraId="49ABD057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  <w:p w14:paraId="5F64813B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183" w:type="dxa"/>
            <w:shd w:val="clear" w:color="auto" w:fill="FFFF00"/>
          </w:tcPr>
          <w:p w14:paraId="2DBE964B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libro</w:t>
            </w:r>
          </w:p>
        </w:tc>
        <w:tc>
          <w:tcPr>
            <w:tcW w:w="2355" w:type="dxa"/>
            <w:shd w:val="clear" w:color="auto" w:fill="FFFF00"/>
          </w:tcPr>
          <w:p w14:paraId="03987745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Enrica è diversa…lei…non ha il sedere! Cosa succede quando trasforma la sua diversità in punto di forza? Diventa leader indiscussa, la più imitata di sempre!</w:t>
            </w:r>
          </w:p>
        </w:tc>
        <w:tc>
          <w:tcPr>
            <w:tcW w:w="5787" w:type="dxa"/>
            <w:shd w:val="clear" w:color="auto" w:fill="FFFF00"/>
          </w:tcPr>
          <w:p w14:paraId="0B243224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063" w:type="dxa"/>
            <w:shd w:val="clear" w:color="auto" w:fill="FFFF00"/>
          </w:tcPr>
          <w:p w14:paraId="06A438AB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Scuola dell’Infanzia e Scuola Primaria (classi prima e seconda)</w:t>
            </w:r>
          </w:p>
        </w:tc>
      </w:tr>
      <w:tr w:rsidR="00930B4B" w14:paraId="46CC0E16" w14:textId="77777777">
        <w:tc>
          <w:tcPr>
            <w:tcW w:w="2115" w:type="dxa"/>
            <w:shd w:val="clear" w:color="auto" w:fill="FFFF00"/>
          </w:tcPr>
          <w:p w14:paraId="63930ACC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IL MILLEPIEDI CON UNA GAMBA</w:t>
            </w:r>
          </w:p>
          <w:p w14:paraId="1B121D9C" w14:textId="77777777" w:rsidR="00930B4B" w:rsidRDefault="00930B4B">
            <w:pPr>
              <w:spacing w:after="200" w:line="276" w:lineRule="auto"/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183" w:type="dxa"/>
            <w:shd w:val="clear" w:color="auto" w:fill="FFFF00"/>
          </w:tcPr>
          <w:p w14:paraId="2106B9EC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racconto/filastrocca</w:t>
            </w:r>
          </w:p>
        </w:tc>
        <w:tc>
          <w:tcPr>
            <w:tcW w:w="2355" w:type="dxa"/>
            <w:shd w:val="clear" w:color="auto" w:fill="FFFF00"/>
          </w:tcPr>
          <w:p w14:paraId="1A175AD1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Questa è la storia un poco stramba</w:t>
            </w:r>
          </w:p>
          <w:p w14:paraId="0D03D3BA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di un millepiedi con una gamba.</w:t>
            </w:r>
          </w:p>
          <w:p w14:paraId="66DE4B34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Quando lui nacque, piccino, piccino,</w:t>
            </w:r>
          </w:p>
          <w:p w14:paraId="78F7F26A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era già pronto il suo corredino:</w:t>
            </w:r>
          </w:p>
          <w:p w14:paraId="5B1BB542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mille scarpette, mille calzini,</w:t>
            </w:r>
          </w:p>
          <w:p w14:paraId="51057C6B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cinquecento braghette rosse a pallini.</w:t>
            </w:r>
          </w:p>
          <w:p w14:paraId="5A82EDBC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Ma che scompiglio, che disavventura…</w:t>
            </w:r>
          </w:p>
          <w:p w14:paraId="6BE72F78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ha solo una gamba la nostra creatura!</w:t>
            </w:r>
          </w:p>
          <w:p w14:paraId="1F14F732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La mamma lo guarda, è un poco perplessa,</w:t>
            </w:r>
          </w:p>
          <w:p w14:paraId="025C0286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pensa che questa sarà una scommessa.</w:t>
            </w:r>
          </w:p>
          <w:p w14:paraId="1ED97B7D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Poi dice: “Figliolo, impara a saltare,</w:t>
            </w:r>
          </w:p>
          <w:p w14:paraId="186335B8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sarà più divertente che camminare!</w:t>
            </w:r>
          </w:p>
          <w:p w14:paraId="31108D04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Tu sei nato verde e il verde è speranza,</w:t>
            </w:r>
          </w:p>
          <w:p w14:paraId="62FE9CA1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perciò dacci dentro con cuore e costanza.</w:t>
            </w:r>
          </w:p>
          <w:p w14:paraId="5CCBC5F2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lastRenderedPageBreak/>
              <w:t>E quando salti, guarda lontano,</w:t>
            </w:r>
          </w:p>
          <w:p w14:paraId="1075BF9D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vedrai l’orizzonte a portata di mano.”</w:t>
            </w:r>
          </w:p>
          <w:p w14:paraId="1044B6B1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Il piccoletto sembra convinto,</w:t>
            </w:r>
          </w:p>
          <w:p w14:paraId="372150CF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ci prova, riesce… evviva, ha vinto!</w:t>
            </w:r>
          </w:p>
          <w:p w14:paraId="1425EAFF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Avrà un piede solo, ma come saltella!</w:t>
            </w:r>
          </w:p>
          <w:p w14:paraId="0DB4EB4B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Or sa che la vita può essere bella.</w:t>
            </w:r>
          </w:p>
        </w:tc>
        <w:tc>
          <w:tcPr>
            <w:tcW w:w="5787" w:type="dxa"/>
            <w:shd w:val="clear" w:color="auto" w:fill="FFFF00"/>
          </w:tcPr>
          <w:p w14:paraId="70B347A0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063" w:type="dxa"/>
            <w:shd w:val="clear" w:color="auto" w:fill="FFFF00"/>
          </w:tcPr>
          <w:p w14:paraId="28CFCBD9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Scuola dell’Infanzia, Prima Primaria</w:t>
            </w:r>
          </w:p>
        </w:tc>
      </w:tr>
      <w:tr w:rsidR="00930B4B" w14:paraId="5EED691B" w14:textId="77777777">
        <w:tc>
          <w:tcPr>
            <w:tcW w:w="2115" w:type="dxa"/>
            <w:shd w:val="clear" w:color="auto" w:fill="FFFF00"/>
          </w:tcPr>
          <w:p w14:paraId="1D453C0F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IL PENTOLINO DI ANTONINO</w:t>
            </w:r>
          </w:p>
          <w:p w14:paraId="041DCBAB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183" w:type="dxa"/>
            <w:shd w:val="clear" w:color="auto" w:fill="FFFF00"/>
          </w:tcPr>
          <w:p w14:paraId="061B05CA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libro</w:t>
            </w:r>
          </w:p>
          <w:p w14:paraId="55B9BF5E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o</w:t>
            </w:r>
          </w:p>
          <w:p w14:paraId="51EF60B3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video</w:t>
            </w:r>
          </w:p>
        </w:tc>
        <w:tc>
          <w:tcPr>
            <w:tcW w:w="2355" w:type="dxa"/>
            <w:shd w:val="clear" w:color="auto" w:fill="FFFF00"/>
          </w:tcPr>
          <w:p w14:paraId="675D8DEA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Dietro il pentolino si cela la diversità, l’handicap, la difficoltà che può nascere da differenti situazioni della vita ed il valore della resilienza</w:t>
            </w:r>
          </w:p>
        </w:tc>
        <w:tc>
          <w:tcPr>
            <w:tcW w:w="5787" w:type="dxa"/>
            <w:shd w:val="clear" w:color="auto" w:fill="FFFF00"/>
          </w:tcPr>
          <w:p w14:paraId="0B1A3083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hyperlink r:id="rId4">
              <w:r>
                <w:rPr>
                  <w:rFonts w:ascii="Cavolini" w:eastAsia="Cavolini" w:hAnsi="Cavolini" w:cs="Cavolini"/>
                  <w:color w:val="0000FF"/>
                  <w:sz w:val="16"/>
                  <w:szCs w:val="16"/>
                  <w:u w:val="single"/>
                </w:rPr>
                <w:t>https://www.youtube.com/watch?v=ssjRlV-_bJM</w:t>
              </w:r>
            </w:hyperlink>
          </w:p>
          <w:p w14:paraId="06C3D7A7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063" w:type="dxa"/>
            <w:shd w:val="clear" w:color="auto" w:fill="FFFF00"/>
          </w:tcPr>
          <w:p w14:paraId="2234CEC7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Scuola Primaria</w:t>
            </w:r>
          </w:p>
        </w:tc>
      </w:tr>
      <w:tr w:rsidR="00930B4B" w14:paraId="19D47B56" w14:textId="77777777">
        <w:tc>
          <w:tcPr>
            <w:tcW w:w="2115" w:type="dxa"/>
            <w:shd w:val="clear" w:color="auto" w:fill="FFFF00"/>
          </w:tcPr>
          <w:p w14:paraId="54E60F38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LA FORMICA DIVERSA</w:t>
            </w:r>
          </w:p>
          <w:p w14:paraId="18E2AC17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183" w:type="dxa"/>
            <w:shd w:val="clear" w:color="auto" w:fill="FFFF00"/>
          </w:tcPr>
          <w:p w14:paraId="4AF0B28A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racconto</w:t>
            </w:r>
          </w:p>
        </w:tc>
        <w:tc>
          <w:tcPr>
            <w:tcW w:w="2355" w:type="dxa"/>
            <w:shd w:val="clear" w:color="auto" w:fill="FFFF00"/>
          </w:tcPr>
          <w:p w14:paraId="0EFE3D37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Una formica troppo diversa riuscirà il modo per farsi apprezzare</w:t>
            </w:r>
          </w:p>
        </w:tc>
        <w:tc>
          <w:tcPr>
            <w:tcW w:w="5787" w:type="dxa"/>
            <w:shd w:val="clear" w:color="auto" w:fill="FFFF00"/>
          </w:tcPr>
          <w:p w14:paraId="4A7F1BBB" w14:textId="77777777" w:rsidR="00930B4B" w:rsidRDefault="00000000">
            <w:pPr>
              <w:tabs>
                <w:tab w:val="left" w:pos="3435"/>
              </w:tabs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hyperlink r:id="rId5">
              <w:r>
                <w:rPr>
                  <w:rFonts w:ascii="Cavolini" w:eastAsia="Cavolini" w:hAnsi="Cavolini" w:cs="Cavolini"/>
                  <w:color w:val="0000FF"/>
                  <w:sz w:val="16"/>
                  <w:szCs w:val="16"/>
                  <w:u w:val="single"/>
                </w:rPr>
                <w:t>https://www.youtube.com/watch?v=5B78_tsKa-k</w:t>
              </w:r>
            </w:hyperlink>
          </w:p>
          <w:p w14:paraId="0957A9FB" w14:textId="77777777" w:rsidR="00930B4B" w:rsidRDefault="00930B4B">
            <w:pPr>
              <w:tabs>
                <w:tab w:val="left" w:pos="3435"/>
              </w:tabs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063" w:type="dxa"/>
            <w:shd w:val="clear" w:color="auto" w:fill="FFFF00"/>
          </w:tcPr>
          <w:p w14:paraId="0320BBE2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Scuola dell’Infanzia, prima, seconda e terza Primaria</w:t>
            </w:r>
          </w:p>
        </w:tc>
      </w:tr>
      <w:tr w:rsidR="00930B4B" w14:paraId="5665595B" w14:textId="77777777">
        <w:tc>
          <w:tcPr>
            <w:tcW w:w="2115" w:type="dxa"/>
            <w:shd w:val="clear" w:color="auto" w:fill="FFFF00"/>
          </w:tcPr>
          <w:p w14:paraId="078C487F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LA STORIA DEL LUPO CALUNNIATO CHE NESSUNO VOLEVA ASCOLTARE</w:t>
            </w:r>
          </w:p>
        </w:tc>
        <w:tc>
          <w:tcPr>
            <w:tcW w:w="2183" w:type="dxa"/>
            <w:shd w:val="clear" w:color="auto" w:fill="FFFF00"/>
          </w:tcPr>
          <w:p w14:paraId="2BC5E7BC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racconto</w:t>
            </w:r>
          </w:p>
        </w:tc>
        <w:tc>
          <w:tcPr>
            <w:tcW w:w="2355" w:type="dxa"/>
            <w:shd w:val="clear" w:color="auto" w:fill="FFFF00"/>
          </w:tcPr>
          <w:p w14:paraId="6257E898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Tutte le volte che abbiamo ascoltato la favola di “Cappuccetto Rosso” abbiamo preso per vera la sua versione dei fatti. Nessuno si è mai chiesto che cosa avrebbe avuto da dire il lupo. La sua versione ci aiuta a capire che molto spesso è bene ascoltare entrambe le parti prima di fiondarci a giudicare qualcuno.</w:t>
            </w:r>
          </w:p>
        </w:tc>
        <w:tc>
          <w:tcPr>
            <w:tcW w:w="5787" w:type="dxa"/>
            <w:shd w:val="clear" w:color="auto" w:fill="FFFF00"/>
          </w:tcPr>
          <w:p w14:paraId="6182EC21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  <w:highlight w:val="yellow"/>
              </w:rPr>
            </w:pPr>
            <w:hyperlink r:id="rId6">
              <w:r>
                <w:rPr>
                  <w:rFonts w:ascii="Cavolini" w:eastAsia="Cavolini" w:hAnsi="Cavolini" w:cs="Cavolini"/>
                  <w:color w:val="0000FF"/>
                  <w:sz w:val="16"/>
                  <w:szCs w:val="16"/>
                  <w:highlight w:val="yellow"/>
                  <w:u w:val="single"/>
                </w:rPr>
                <w:t>https://lamenteemeravigliosa.it/storia-lupo-nessuno-ascoltare</w:t>
              </w:r>
            </w:hyperlink>
          </w:p>
          <w:p w14:paraId="76A990D1" w14:textId="77777777" w:rsidR="00930B4B" w:rsidRDefault="00930B4B">
            <w:pPr>
              <w:tabs>
                <w:tab w:val="left" w:pos="3435"/>
              </w:tabs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063" w:type="dxa"/>
            <w:shd w:val="clear" w:color="auto" w:fill="FFFF00"/>
          </w:tcPr>
          <w:p w14:paraId="6225922B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  <w:highlight w:val="yellow"/>
              </w:rPr>
              <w:t>Scuola Primaria</w:t>
            </w:r>
          </w:p>
        </w:tc>
      </w:tr>
      <w:tr w:rsidR="00930B4B" w14:paraId="36C5C120" w14:textId="77777777">
        <w:trPr>
          <w:trHeight w:val="1092"/>
        </w:trPr>
        <w:tc>
          <w:tcPr>
            <w:tcW w:w="2115" w:type="dxa"/>
            <w:shd w:val="clear" w:color="auto" w:fill="FFFF00"/>
          </w:tcPr>
          <w:p w14:paraId="0921DAD1" w14:textId="77777777" w:rsidR="00930B4B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NEL PAESE DELLE PULCETTE</w:t>
            </w:r>
          </w:p>
        </w:tc>
        <w:tc>
          <w:tcPr>
            <w:tcW w:w="2183" w:type="dxa"/>
            <w:shd w:val="clear" w:color="auto" w:fill="FFFF00"/>
          </w:tcPr>
          <w:p w14:paraId="72D446D5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libro</w:t>
            </w:r>
          </w:p>
          <w:p w14:paraId="54AE6173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o</w:t>
            </w:r>
          </w:p>
          <w:p w14:paraId="40DD4D39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video del libro</w:t>
            </w:r>
          </w:p>
        </w:tc>
        <w:tc>
          <w:tcPr>
            <w:tcW w:w="2355" w:type="dxa"/>
            <w:shd w:val="clear" w:color="auto" w:fill="FFFF00"/>
          </w:tcPr>
          <w:p w14:paraId="04E85263" w14:textId="77777777" w:rsidR="00930B4B" w:rsidRDefault="00000000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Una favola divertente sulla differenza e la tolleranza, capace di catturare l'interesse di ogni bambino.</w:t>
            </w:r>
          </w:p>
        </w:tc>
        <w:tc>
          <w:tcPr>
            <w:tcW w:w="5787" w:type="dxa"/>
            <w:shd w:val="clear" w:color="auto" w:fill="FFFF00"/>
          </w:tcPr>
          <w:p w14:paraId="5FAD48CD" w14:textId="77777777" w:rsidR="00930B4B" w:rsidRDefault="00000000">
            <w:pPr>
              <w:jc w:val="center"/>
              <w:rPr>
                <w:sz w:val="16"/>
                <w:szCs w:val="16"/>
              </w:rPr>
            </w:pPr>
            <w:hyperlink r:id="rId7">
              <w:r>
                <w:rPr>
                  <w:rFonts w:ascii="Cavolini" w:eastAsia="Cavolini" w:hAnsi="Cavolini" w:cs="Cavolini"/>
                  <w:color w:val="0000FF"/>
                  <w:sz w:val="16"/>
                  <w:szCs w:val="16"/>
                  <w:u w:val="single"/>
                </w:rPr>
                <w:t>https://www.youtube.com/watch?v=1NOIHyljlms</w:t>
              </w:r>
            </w:hyperlink>
          </w:p>
        </w:tc>
        <w:tc>
          <w:tcPr>
            <w:tcW w:w="2063" w:type="dxa"/>
            <w:shd w:val="clear" w:color="auto" w:fill="FFFF00"/>
          </w:tcPr>
          <w:p w14:paraId="15CEBA17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Scuola dell’Infanzia e Prima Primaria</w:t>
            </w:r>
          </w:p>
        </w:tc>
      </w:tr>
      <w:tr w:rsidR="00930B4B" w14:paraId="261E2268" w14:textId="77777777">
        <w:tc>
          <w:tcPr>
            <w:tcW w:w="2115" w:type="dxa"/>
            <w:shd w:val="clear" w:color="auto" w:fill="FFFF00"/>
          </w:tcPr>
          <w:p w14:paraId="5B8EA803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RANOCCHI NEL FANGO</w:t>
            </w:r>
          </w:p>
          <w:p w14:paraId="0AD06E8F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183" w:type="dxa"/>
            <w:shd w:val="clear" w:color="auto" w:fill="FFFF00"/>
          </w:tcPr>
          <w:p w14:paraId="792E13E6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libro</w:t>
            </w:r>
          </w:p>
        </w:tc>
        <w:tc>
          <w:tcPr>
            <w:tcW w:w="2355" w:type="dxa"/>
            <w:shd w:val="clear" w:color="auto" w:fill="FFFF00"/>
          </w:tcPr>
          <w:p w14:paraId="77BE6858" w14:textId="77777777" w:rsidR="00930B4B" w:rsidRDefault="00000000">
            <w:pPr>
              <w:jc w:val="center"/>
              <w:rPr>
                <w:rFonts w:ascii="Cavolini" w:eastAsia="Cavolini" w:hAnsi="Cavolini" w:cs="Cavolini"/>
                <w:color w:val="000000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color w:val="000000"/>
                <w:sz w:val="16"/>
                <w:szCs w:val="16"/>
              </w:rPr>
              <w:t xml:space="preserve">Il libro affronta </w:t>
            </w:r>
            <w:proofErr w:type="gramStart"/>
            <w:r>
              <w:rPr>
                <w:rFonts w:ascii="Cavolini" w:eastAsia="Cavolini" w:hAnsi="Cavolini" w:cs="Cavolini"/>
                <w:color w:val="000000"/>
                <w:sz w:val="16"/>
                <w:szCs w:val="16"/>
              </w:rPr>
              <w:t>tematiche  quali</w:t>
            </w:r>
            <w:proofErr w:type="gramEnd"/>
            <w:r>
              <w:rPr>
                <w:rFonts w:ascii="Cavolini" w:eastAsia="Cavolini" w:hAnsi="Cavolini" w:cs="Cavolini"/>
                <w:color w:val="000000"/>
                <w:sz w:val="16"/>
                <w:szCs w:val="16"/>
              </w:rPr>
              <w:t xml:space="preserve"> la diversità, il gioco, </w:t>
            </w:r>
            <w:r>
              <w:rPr>
                <w:rFonts w:ascii="Cavolini" w:eastAsia="Cavolini" w:hAnsi="Cavolini" w:cs="Cavolini"/>
                <w:color w:val="000000"/>
                <w:sz w:val="16"/>
                <w:szCs w:val="16"/>
              </w:rPr>
              <w:lastRenderedPageBreak/>
              <w:t>l'accoglienza dell'altro, l'amicizia, il desiderio di essere riconosciuti e rispettati.</w:t>
            </w:r>
          </w:p>
        </w:tc>
        <w:tc>
          <w:tcPr>
            <w:tcW w:w="5787" w:type="dxa"/>
            <w:shd w:val="clear" w:color="auto" w:fill="FFFF00"/>
          </w:tcPr>
          <w:p w14:paraId="5EB5F9AB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hyperlink r:id="rId8">
              <w:r>
                <w:rPr>
                  <w:rFonts w:ascii="Cavolini" w:eastAsia="Cavolini" w:hAnsi="Cavolini" w:cs="Cavolini"/>
                  <w:color w:val="0000FF"/>
                  <w:sz w:val="16"/>
                  <w:szCs w:val="16"/>
                  <w:u w:val="single"/>
                </w:rPr>
                <w:t>https://www.youtube.com/watch?v=1Sft34-MiZ0</w:t>
              </w:r>
            </w:hyperlink>
          </w:p>
          <w:p w14:paraId="0637FF26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24"/>
                <w:szCs w:val="24"/>
              </w:rPr>
            </w:pPr>
          </w:p>
        </w:tc>
        <w:tc>
          <w:tcPr>
            <w:tcW w:w="2063" w:type="dxa"/>
            <w:shd w:val="clear" w:color="auto" w:fill="FFFF00"/>
          </w:tcPr>
          <w:p w14:paraId="2D44091B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 xml:space="preserve">Scuola dell’Infanzia, Scuola Primaria </w:t>
            </w:r>
            <w:r>
              <w:rPr>
                <w:rFonts w:ascii="Cavolini" w:eastAsia="Cavolini" w:hAnsi="Cavolini" w:cs="Cavolini"/>
                <w:sz w:val="16"/>
                <w:szCs w:val="16"/>
              </w:rPr>
              <w:lastRenderedPageBreak/>
              <w:t>(classi prima, seconda e terza)</w:t>
            </w:r>
          </w:p>
        </w:tc>
      </w:tr>
      <w:tr w:rsidR="00930B4B" w14:paraId="787770D9" w14:textId="77777777">
        <w:tc>
          <w:tcPr>
            <w:tcW w:w="2115" w:type="dxa"/>
            <w:shd w:val="clear" w:color="auto" w:fill="66FF33"/>
          </w:tcPr>
          <w:p w14:paraId="6D1AC233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BALLA CON ME</w:t>
            </w:r>
          </w:p>
        </w:tc>
        <w:tc>
          <w:tcPr>
            <w:tcW w:w="2183" w:type="dxa"/>
            <w:shd w:val="clear" w:color="auto" w:fill="66FF33"/>
          </w:tcPr>
          <w:p w14:paraId="3699173D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cortometraggio</w:t>
            </w:r>
          </w:p>
        </w:tc>
        <w:tc>
          <w:tcPr>
            <w:tcW w:w="2355" w:type="dxa"/>
            <w:shd w:val="clear" w:color="auto" w:fill="66FF33"/>
          </w:tcPr>
          <w:p w14:paraId="2A1D4A9D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Ogni limite può essere superato</w:t>
            </w:r>
          </w:p>
        </w:tc>
        <w:tc>
          <w:tcPr>
            <w:tcW w:w="5787" w:type="dxa"/>
            <w:shd w:val="clear" w:color="auto" w:fill="66FF33"/>
          </w:tcPr>
          <w:p w14:paraId="40C43F81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hyperlink r:id="rId9">
              <w:r>
                <w:rPr>
                  <w:rFonts w:ascii="Cavolini" w:eastAsia="Cavolini" w:hAnsi="Cavolini" w:cs="Cavolini"/>
                  <w:color w:val="0000FF"/>
                  <w:sz w:val="16"/>
                  <w:szCs w:val="16"/>
                  <w:u w:val="single"/>
                </w:rPr>
                <w:t>https://www.facebook.com/galassia22/videos/890850958662677</w:t>
              </w:r>
            </w:hyperlink>
          </w:p>
          <w:p w14:paraId="43C502DE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063" w:type="dxa"/>
            <w:shd w:val="clear" w:color="auto" w:fill="66FF33"/>
          </w:tcPr>
          <w:p w14:paraId="780BD1AA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Scuola dell’Infanzia e tutte le classi della scuola Primaria</w:t>
            </w:r>
          </w:p>
        </w:tc>
      </w:tr>
      <w:tr w:rsidR="00930B4B" w14:paraId="5B582063" w14:textId="77777777">
        <w:tc>
          <w:tcPr>
            <w:tcW w:w="2115" w:type="dxa"/>
            <w:shd w:val="clear" w:color="auto" w:fill="66FF33"/>
          </w:tcPr>
          <w:p w14:paraId="19312C0C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BLU</w:t>
            </w:r>
          </w:p>
        </w:tc>
        <w:tc>
          <w:tcPr>
            <w:tcW w:w="2183" w:type="dxa"/>
            <w:shd w:val="clear" w:color="auto" w:fill="66FF33"/>
          </w:tcPr>
          <w:p w14:paraId="0E737B8A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video musicale a cartone animato</w:t>
            </w:r>
          </w:p>
        </w:tc>
        <w:tc>
          <w:tcPr>
            <w:tcW w:w="2355" w:type="dxa"/>
            <w:shd w:val="clear" w:color="auto" w:fill="66FF33"/>
          </w:tcPr>
          <w:p w14:paraId="7F5712EE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 xml:space="preserve">Le esperienze che affrontiamo possono fare la differenza e facilitare o meno la nostra espressione personale </w:t>
            </w:r>
          </w:p>
          <w:p w14:paraId="4A7E1E56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5787" w:type="dxa"/>
            <w:shd w:val="clear" w:color="auto" w:fill="66FF33"/>
          </w:tcPr>
          <w:p w14:paraId="635E960B" w14:textId="77777777" w:rsidR="00930B4B" w:rsidRDefault="00000000">
            <w:pPr>
              <w:tabs>
                <w:tab w:val="left" w:pos="435"/>
              </w:tabs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ab/>
            </w:r>
            <w:hyperlink r:id="rId10">
              <w:r>
                <w:rPr>
                  <w:rFonts w:ascii="Cavolini" w:eastAsia="Cavolini" w:hAnsi="Cavolini" w:cs="Cavolini"/>
                  <w:color w:val="0000FF"/>
                  <w:sz w:val="16"/>
                  <w:szCs w:val="16"/>
                  <w:u w:val="single"/>
                </w:rPr>
                <w:t>https://www.youtube.com/watch?v=HtB1qoOe44w</w:t>
              </w:r>
            </w:hyperlink>
            <w:r>
              <w:rPr>
                <w:rFonts w:ascii="Cavolini" w:eastAsia="Cavolini" w:hAnsi="Cavolini" w:cs="Cavolini"/>
                <w:sz w:val="16"/>
                <w:szCs w:val="16"/>
              </w:rPr>
              <w:t xml:space="preserve"> </w:t>
            </w:r>
          </w:p>
        </w:tc>
        <w:tc>
          <w:tcPr>
            <w:tcW w:w="2063" w:type="dxa"/>
            <w:shd w:val="clear" w:color="auto" w:fill="66FF33"/>
          </w:tcPr>
          <w:p w14:paraId="3EAF04CE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ultimi anni Scuola Primaria</w:t>
            </w:r>
          </w:p>
        </w:tc>
      </w:tr>
      <w:tr w:rsidR="00930B4B" w14:paraId="1C12DF2F" w14:textId="77777777">
        <w:tc>
          <w:tcPr>
            <w:tcW w:w="2115" w:type="dxa"/>
            <w:shd w:val="clear" w:color="auto" w:fill="66FF33"/>
          </w:tcPr>
          <w:p w14:paraId="5EDF4FBA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DUE PIEDI SINISTRI</w:t>
            </w:r>
          </w:p>
          <w:p w14:paraId="380283A3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183" w:type="dxa"/>
            <w:shd w:val="clear" w:color="auto" w:fill="66FF33"/>
          </w:tcPr>
          <w:p w14:paraId="5380E1B9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cortometraggio</w:t>
            </w:r>
          </w:p>
        </w:tc>
        <w:tc>
          <w:tcPr>
            <w:tcW w:w="2355" w:type="dxa"/>
            <w:shd w:val="clear" w:color="auto" w:fill="66FF33"/>
          </w:tcPr>
          <w:p w14:paraId="12606A6D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Il cortometraggio racconta e delinea come l’appartenenza a una categoria, come quella della fede calcistica, riesca a superare la diffidenza verso un’altra categoria, quella della diversità.</w:t>
            </w:r>
          </w:p>
        </w:tc>
        <w:tc>
          <w:tcPr>
            <w:tcW w:w="5787" w:type="dxa"/>
            <w:shd w:val="clear" w:color="auto" w:fill="66FF33"/>
          </w:tcPr>
          <w:p w14:paraId="17DF8083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hyperlink r:id="rId11">
              <w:r>
                <w:rPr>
                  <w:rFonts w:ascii="Cavolini" w:eastAsia="Cavolini" w:hAnsi="Cavolini" w:cs="Cavolini"/>
                  <w:color w:val="0000FF"/>
                  <w:sz w:val="16"/>
                  <w:szCs w:val="16"/>
                  <w:u w:val="single"/>
                </w:rPr>
                <w:t>https://www.youtube.com/watch?v=Slv8Wrnv7KY</w:t>
              </w:r>
            </w:hyperlink>
          </w:p>
          <w:p w14:paraId="7451DBCE" w14:textId="77777777" w:rsidR="00930B4B" w:rsidRDefault="00930B4B">
            <w:pPr>
              <w:tabs>
                <w:tab w:val="left" w:pos="435"/>
              </w:tabs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063" w:type="dxa"/>
            <w:shd w:val="clear" w:color="auto" w:fill="66FF33"/>
          </w:tcPr>
          <w:p w14:paraId="036A7336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Scuola Primaria Secondo ciclo,</w:t>
            </w:r>
          </w:p>
          <w:p w14:paraId="25D29E62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Scuola Secondaria</w:t>
            </w:r>
          </w:p>
        </w:tc>
      </w:tr>
      <w:tr w:rsidR="00930B4B" w14:paraId="5684E85C" w14:textId="77777777">
        <w:tc>
          <w:tcPr>
            <w:tcW w:w="2115" w:type="dxa"/>
            <w:shd w:val="clear" w:color="auto" w:fill="66FF33"/>
          </w:tcPr>
          <w:p w14:paraId="1B08CFCA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IL CIRCO DELLA FARFALLA</w:t>
            </w:r>
          </w:p>
        </w:tc>
        <w:tc>
          <w:tcPr>
            <w:tcW w:w="2183" w:type="dxa"/>
            <w:shd w:val="clear" w:color="auto" w:fill="66FF33"/>
          </w:tcPr>
          <w:p w14:paraId="3C183753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cortometraggio</w:t>
            </w:r>
          </w:p>
        </w:tc>
        <w:tc>
          <w:tcPr>
            <w:tcW w:w="2355" w:type="dxa"/>
            <w:shd w:val="clear" w:color="auto" w:fill="66FF33"/>
          </w:tcPr>
          <w:p w14:paraId="080F34D0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Guardarci con occhi nuovi: non è importante dove siamo, ma è importante dove stiamo guardando</w:t>
            </w:r>
          </w:p>
        </w:tc>
        <w:tc>
          <w:tcPr>
            <w:tcW w:w="5787" w:type="dxa"/>
            <w:shd w:val="clear" w:color="auto" w:fill="66FF33"/>
          </w:tcPr>
          <w:p w14:paraId="4A69B1E1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hyperlink r:id="rId12">
              <w:r>
                <w:rPr>
                  <w:rFonts w:ascii="Cavolini" w:eastAsia="Cavolini" w:hAnsi="Cavolini" w:cs="Cavolini"/>
                  <w:color w:val="0000FF"/>
                  <w:sz w:val="16"/>
                  <w:szCs w:val="16"/>
                  <w:u w:val="single"/>
                </w:rPr>
                <w:t>https://www.youtube.com/watch?v=zWHUKd-GORM</w:t>
              </w:r>
            </w:hyperlink>
          </w:p>
          <w:p w14:paraId="53D9E5EB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063" w:type="dxa"/>
            <w:shd w:val="clear" w:color="auto" w:fill="66FF33"/>
          </w:tcPr>
          <w:p w14:paraId="695658C3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Classe quinta della Scuola Primaria</w:t>
            </w:r>
          </w:p>
          <w:p w14:paraId="30981C5D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(valutare)</w:t>
            </w:r>
          </w:p>
        </w:tc>
      </w:tr>
      <w:tr w:rsidR="00930B4B" w14:paraId="734D5BD5" w14:textId="77777777">
        <w:tc>
          <w:tcPr>
            <w:tcW w:w="2115" w:type="dxa"/>
            <w:shd w:val="clear" w:color="auto" w:fill="66FF33"/>
          </w:tcPr>
          <w:p w14:paraId="43D303B0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IO SENTO VEDO PERCEPISCO IN MODO DIVERSO</w:t>
            </w:r>
          </w:p>
          <w:p w14:paraId="114150DB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183" w:type="dxa"/>
            <w:shd w:val="clear" w:color="auto" w:fill="66FF33"/>
          </w:tcPr>
          <w:p w14:paraId="11C793D7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video cartone-animato raccontato</w:t>
            </w:r>
          </w:p>
        </w:tc>
        <w:tc>
          <w:tcPr>
            <w:tcW w:w="2355" w:type="dxa"/>
            <w:shd w:val="clear" w:color="auto" w:fill="66FF33"/>
          </w:tcPr>
          <w:p w14:paraId="307F4E03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Non è facile per un bambino con delle difficoltà spiegare le proprie necessità, ma avvicinarci a lui permette di conoscerle e trovare delle strategie che creino un clima stimolante non solo per lui ma per tutto il gruppo</w:t>
            </w:r>
          </w:p>
        </w:tc>
        <w:tc>
          <w:tcPr>
            <w:tcW w:w="5787" w:type="dxa"/>
            <w:shd w:val="clear" w:color="auto" w:fill="66FF33"/>
          </w:tcPr>
          <w:p w14:paraId="1EE097B1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hyperlink r:id="rId13">
              <w:r>
                <w:rPr>
                  <w:rFonts w:ascii="Cavolini" w:eastAsia="Cavolini" w:hAnsi="Cavolini" w:cs="Cavolini"/>
                  <w:color w:val="0000FF"/>
                  <w:sz w:val="16"/>
                  <w:szCs w:val="16"/>
                  <w:u w:val="single"/>
                </w:rPr>
                <w:t>https://www.youtube.com/watch?v=9QLQLEY83yI</w:t>
              </w:r>
            </w:hyperlink>
            <w:r>
              <w:rPr>
                <w:rFonts w:ascii="Cavolini" w:eastAsia="Cavolini" w:hAnsi="Cavolini" w:cs="Cavolini"/>
                <w:sz w:val="16"/>
                <w:szCs w:val="16"/>
              </w:rPr>
              <w:t xml:space="preserve"> </w:t>
            </w:r>
          </w:p>
        </w:tc>
        <w:tc>
          <w:tcPr>
            <w:tcW w:w="2063" w:type="dxa"/>
            <w:shd w:val="clear" w:color="auto" w:fill="66FF33"/>
          </w:tcPr>
          <w:p w14:paraId="29282989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 xml:space="preserve">ultimo anno Scuola dell’Infanzia e </w:t>
            </w:r>
          </w:p>
          <w:p w14:paraId="04CE2425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Scuola Primaria</w:t>
            </w:r>
          </w:p>
        </w:tc>
      </w:tr>
      <w:tr w:rsidR="00930B4B" w14:paraId="77AEFBCE" w14:textId="77777777">
        <w:tc>
          <w:tcPr>
            <w:tcW w:w="2115" w:type="dxa"/>
            <w:shd w:val="clear" w:color="auto" w:fill="66FF33"/>
          </w:tcPr>
          <w:p w14:paraId="79C8E3A6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LA MENTE DI UN DSA</w:t>
            </w:r>
          </w:p>
          <w:p w14:paraId="2AD25F73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183" w:type="dxa"/>
            <w:shd w:val="clear" w:color="auto" w:fill="66FF33"/>
          </w:tcPr>
          <w:p w14:paraId="63A49A43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cortometraggio</w:t>
            </w:r>
          </w:p>
        </w:tc>
        <w:tc>
          <w:tcPr>
            <w:tcW w:w="2355" w:type="dxa"/>
            <w:shd w:val="clear" w:color="auto" w:fill="66FF33"/>
          </w:tcPr>
          <w:p w14:paraId="3CBEF43A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 xml:space="preserve">In pochi minuti viene simpaticamente mostrata la difficoltà di elaborazione delle informazioni di un </w:t>
            </w:r>
            <w:r>
              <w:rPr>
                <w:rFonts w:ascii="Cavolini" w:eastAsia="Cavolini" w:hAnsi="Cavolini" w:cs="Cavolini"/>
                <w:sz w:val="16"/>
                <w:szCs w:val="16"/>
              </w:rPr>
              <w:lastRenderedPageBreak/>
              <w:t xml:space="preserve">ragazzo a cui è stato riconosciuto un disturbo dell’apprendimento </w:t>
            </w:r>
          </w:p>
        </w:tc>
        <w:tc>
          <w:tcPr>
            <w:tcW w:w="5787" w:type="dxa"/>
            <w:shd w:val="clear" w:color="auto" w:fill="66FF33"/>
          </w:tcPr>
          <w:p w14:paraId="04AC2087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hyperlink r:id="rId14">
              <w:r>
                <w:rPr>
                  <w:rFonts w:ascii="Cavolini" w:eastAsia="Cavolini" w:hAnsi="Cavolini" w:cs="Cavolini"/>
                  <w:color w:val="0000FF"/>
                  <w:sz w:val="16"/>
                  <w:szCs w:val="16"/>
                  <w:u w:val="single"/>
                </w:rPr>
                <w:t>https://www.youtube.com/watch?v=ZllhBhIR0BA</w:t>
              </w:r>
            </w:hyperlink>
            <w:r>
              <w:rPr>
                <w:rFonts w:ascii="Cavolini" w:eastAsia="Cavolini" w:hAnsi="Cavolini" w:cs="Cavolini"/>
                <w:sz w:val="16"/>
                <w:szCs w:val="16"/>
              </w:rPr>
              <w:t xml:space="preserve"> </w:t>
            </w:r>
          </w:p>
        </w:tc>
        <w:tc>
          <w:tcPr>
            <w:tcW w:w="2063" w:type="dxa"/>
            <w:shd w:val="clear" w:color="auto" w:fill="66FF33"/>
          </w:tcPr>
          <w:p w14:paraId="5A688B25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Scuola Primaria</w:t>
            </w:r>
          </w:p>
        </w:tc>
      </w:tr>
      <w:tr w:rsidR="00930B4B" w14:paraId="3A9EF239" w14:textId="77777777">
        <w:tc>
          <w:tcPr>
            <w:tcW w:w="2115" w:type="dxa"/>
            <w:shd w:val="clear" w:color="auto" w:fill="66FF33"/>
          </w:tcPr>
          <w:p w14:paraId="0EFF0739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PENNUTI SPENNATI</w:t>
            </w:r>
          </w:p>
          <w:p w14:paraId="68C4D312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183" w:type="dxa"/>
            <w:shd w:val="clear" w:color="auto" w:fill="66FF33"/>
          </w:tcPr>
          <w:p w14:paraId="61E250AC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cortometraggio</w:t>
            </w:r>
          </w:p>
        </w:tc>
        <w:tc>
          <w:tcPr>
            <w:tcW w:w="2355" w:type="dxa"/>
            <w:shd w:val="clear" w:color="auto" w:fill="66FF33"/>
          </w:tcPr>
          <w:p w14:paraId="423DCF58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Non sempre il nuovo arrivato è ben accolto…soprattutto se è diverso…ma poi succede qualcosa, e ci si accorge che alla fine siamo tutti uguali</w:t>
            </w:r>
          </w:p>
        </w:tc>
        <w:tc>
          <w:tcPr>
            <w:tcW w:w="5787" w:type="dxa"/>
            <w:shd w:val="clear" w:color="auto" w:fill="66FF33"/>
          </w:tcPr>
          <w:p w14:paraId="58483C48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hyperlink r:id="rId15">
              <w:r>
                <w:rPr>
                  <w:rFonts w:ascii="Cavolini" w:eastAsia="Cavolini" w:hAnsi="Cavolini" w:cs="Cavolini"/>
                  <w:color w:val="0000FF"/>
                  <w:sz w:val="16"/>
                  <w:szCs w:val="16"/>
                  <w:u w:val="single"/>
                </w:rPr>
                <w:t>https://www.youtube.com/watch?v=zI7KbNhMCg8</w:t>
              </w:r>
            </w:hyperlink>
          </w:p>
          <w:p w14:paraId="663D83C6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063" w:type="dxa"/>
            <w:shd w:val="clear" w:color="auto" w:fill="66FF33"/>
          </w:tcPr>
          <w:p w14:paraId="60F5392A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Scuola Primaria</w:t>
            </w:r>
          </w:p>
        </w:tc>
      </w:tr>
      <w:tr w:rsidR="00930B4B" w14:paraId="04EDA6A1" w14:textId="77777777">
        <w:tc>
          <w:tcPr>
            <w:tcW w:w="2115" w:type="dxa"/>
            <w:shd w:val="clear" w:color="auto" w:fill="66FF33"/>
          </w:tcPr>
          <w:p w14:paraId="7EBF591C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POSSONO ACCADERE COSE MERAVIGLIOSE</w:t>
            </w:r>
          </w:p>
        </w:tc>
        <w:tc>
          <w:tcPr>
            <w:tcW w:w="2183" w:type="dxa"/>
            <w:shd w:val="clear" w:color="auto" w:fill="66FF33"/>
          </w:tcPr>
          <w:p w14:paraId="0DCA704D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video/racconto cartone animato</w:t>
            </w:r>
          </w:p>
        </w:tc>
        <w:tc>
          <w:tcPr>
            <w:tcW w:w="2355" w:type="dxa"/>
            <w:shd w:val="clear" w:color="auto" w:fill="66FF33"/>
          </w:tcPr>
          <w:p w14:paraId="2A42E775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Caratteristiche del “Disturbo dello Spettro Autistico”</w:t>
            </w:r>
          </w:p>
        </w:tc>
        <w:tc>
          <w:tcPr>
            <w:tcW w:w="5787" w:type="dxa"/>
            <w:shd w:val="clear" w:color="auto" w:fill="66FF33"/>
          </w:tcPr>
          <w:p w14:paraId="63B630CB" w14:textId="77777777" w:rsidR="00930B4B" w:rsidRDefault="00000000">
            <w:pPr>
              <w:tabs>
                <w:tab w:val="left" w:pos="435"/>
              </w:tabs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hyperlink r:id="rId16">
              <w:r>
                <w:rPr>
                  <w:rFonts w:ascii="Cavolini" w:eastAsia="Cavolini" w:hAnsi="Cavolini" w:cs="Cavolini"/>
                  <w:color w:val="0000FF"/>
                  <w:sz w:val="16"/>
                  <w:szCs w:val="16"/>
                  <w:u w:val="single"/>
                </w:rPr>
                <w:t>https://www.youtube.com/watch?v=6-nNy6a5saU</w:t>
              </w:r>
            </w:hyperlink>
          </w:p>
        </w:tc>
        <w:tc>
          <w:tcPr>
            <w:tcW w:w="2063" w:type="dxa"/>
            <w:shd w:val="clear" w:color="auto" w:fill="66FF33"/>
          </w:tcPr>
          <w:p w14:paraId="5F7ACBEA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 xml:space="preserve">Scuola Secondaria </w:t>
            </w:r>
          </w:p>
        </w:tc>
      </w:tr>
      <w:tr w:rsidR="00930B4B" w14:paraId="4AA81497" w14:textId="77777777">
        <w:tc>
          <w:tcPr>
            <w:tcW w:w="2115" w:type="dxa"/>
            <w:shd w:val="clear" w:color="auto" w:fill="FFC000"/>
          </w:tcPr>
          <w:p w14:paraId="2C1E2111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IL PANDA CON LE ALI</w:t>
            </w:r>
          </w:p>
          <w:p w14:paraId="1AE753F5" w14:textId="77777777" w:rsidR="00930B4B" w:rsidRDefault="00930B4B">
            <w:pPr>
              <w:jc w:val="center"/>
              <w:rPr>
                <w:sz w:val="16"/>
                <w:szCs w:val="16"/>
              </w:rPr>
            </w:pPr>
          </w:p>
          <w:p w14:paraId="378C9C1F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183" w:type="dxa"/>
            <w:shd w:val="clear" w:color="auto" w:fill="FFC000"/>
          </w:tcPr>
          <w:p w14:paraId="284E1AFE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canzone</w:t>
            </w:r>
          </w:p>
        </w:tc>
        <w:tc>
          <w:tcPr>
            <w:tcW w:w="2355" w:type="dxa"/>
            <w:shd w:val="clear" w:color="auto" w:fill="FFC000"/>
          </w:tcPr>
          <w:p w14:paraId="576E51EC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La diversità è ricchezza e unicità</w:t>
            </w:r>
          </w:p>
        </w:tc>
        <w:tc>
          <w:tcPr>
            <w:tcW w:w="5787" w:type="dxa"/>
            <w:shd w:val="clear" w:color="auto" w:fill="FFC000"/>
          </w:tcPr>
          <w:p w14:paraId="3E49A7CC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hyperlink r:id="rId17">
              <w:r>
                <w:rPr>
                  <w:rFonts w:ascii="Cavolini" w:eastAsia="Cavolini" w:hAnsi="Cavolini" w:cs="Cavolini"/>
                  <w:color w:val="0000FF"/>
                  <w:sz w:val="16"/>
                  <w:szCs w:val="16"/>
                  <w:u w:val="single"/>
                </w:rPr>
                <w:t>https://www.youtube.com/watch?v=_yDQz62vQjY</w:t>
              </w:r>
            </w:hyperlink>
          </w:p>
        </w:tc>
        <w:tc>
          <w:tcPr>
            <w:tcW w:w="2063" w:type="dxa"/>
            <w:shd w:val="clear" w:color="auto" w:fill="FFC000"/>
          </w:tcPr>
          <w:p w14:paraId="2AB70784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Scuola dell’Infanzia, Prima Primaria</w:t>
            </w:r>
          </w:p>
        </w:tc>
      </w:tr>
      <w:tr w:rsidR="00930B4B" w14:paraId="134750E6" w14:textId="77777777">
        <w:tc>
          <w:tcPr>
            <w:tcW w:w="2115" w:type="dxa"/>
            <w:shd w:val="clear" w:color="auto" w:fill="FFC000"/>
          </w:tcPr>
          <w:p w14:paraId="2D2AC331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IL PULCINO BALLERINO</w:t>
            </w:r>
          </w:p>
          <w:p w14:paraId="5C8EFC93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(Zecchino d’Oro)</w:t>
            </w:r>
          </w:p>
        </w:tc>
        <w:tc>
          <w:tcPr>
            <w:tcW w:w="2183" w:type="dxa"/>
            <w:shd w:val="clear" w:color="auto" w:fill="FFC000"/>
          </w:tcPr>
          <w:p w14:paraId="747C8212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canzone</w:t>
            </w:r>
          </w:p>
        </w:tc>
        <w:tc>
          <w:tcPr>
            <w:tcW w:w="2355" w:type="dxa"/>
            <w:shd w:val="clear" w:color="auto" w:fill="FFC000"/>
          </w:tcPr>
          <w:p w14:paraId="6796D13E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Ognuno, con le proprie capacità, può affrontare degli ostacoli e trasformare una difficoltà in opportunità</w:t>
            </w:r>
          </w:p>
        </w:tc>
        <w:tc>
          <w:tcPr>
            <w:tcW w:w="5787" w:type="dxa"/>
            <w:shd w:val="clear" w:color="auto" w:fill="FFC000"/>
          </w:tcPr>
          <w:p w14:paraId="1FE61629" w14:textId="77777777" w:rsidR="00930B4B" w:rsidRDefault="00000000">
            <w:pPr>
              <w:jc w:val="center"/>
            </w:pPr>
            <w:hyperlink r:id="rId18">
              <w:r>
                <w:rPr>
                  <w:rFonts w:ascii="Cavolini" w:eastAsia="Cavolini" w:hAnsi="Cavolini" w:cs="Cavolini"/>
                  <w:color w:val="0000FF"/>
                  <w:sz w:val="16"/>
                  <w:szCs w:val="16"/>
                  <w:u w:val="single"/>
                </w:rPr>
                <w:t>https://www.youtube.com/watch?v=-F7syuC4RVw</w:t>
              </w:r>
            </w:hyperlink>
          </w:p>
        </w:tc>
        <w:tc>
          <w:tcPr>
            <w:tcW w:w="2063" w:type="dxa"/>
            <w:shd w:val="clear" w:color="auto" w:fill="FFC000"/>
          </w:tcPr>
          <w:p w14:paraId="58ECE62E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Scuola dell’Infanzia</w:t>
            </w:r>
          </w:p>
        </w:tc>
      </w:tr>
      <w:tr w:rsidR="00930B4B" w14:paraId="090F327D" w14:textId="77777777">
        <w:tc>
          <w:tcPr>
            <w:tcW w:w="2115" w:type="dxa"/>
            <w:shd w:val="clear" w:color="auto" w:fill="FFC000"/>
          </w:tcPr>
          <w:p w14:paraId="31F74765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IO COME TE</w:t>
            </w:r>
          </w:p>
          <w:p w14:paraId="767ABE3C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183" w:type="dxa"/>
            <w:shd w:val="clear" w:color="auto" w:fill="FFC000"/>
          </w:tcPr>
          <w:p w14:paraId="5DE10E1D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canzone</w:t>
            </w:r>
          </w:p>
          <w:p w14:paraId="1DE7545D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355" w:type="dxa"/>
            <w:shd w:val="clear" w:color="auto" w:fill="FFC000"/>
          </w:tcPr>
          <w:p w14:paraId="4E9C47DB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Oltre l’apparenza di diversità, siamo tutti uguali perché la vera barriera è dentro di noi</w:t>
            </w:r>
          </w:p>
        </w:tc>
        <w:tc>
          <w:tcPr>
            <w:tcW w:w="5787" w:type="dxa"/>
            <w:shd w:val="clear" w:color="auto" w:fill="FFC000"/>
          </w:tcPr>
          <w:p w14:paraId="5C7D6EC1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hyperlink r:id="rId19">
              <w:r>
                <w:rPr>
                  <w:rFonts w:ascii="Cavolini" w:eastAsia="Cavolini" w:hAnsi="Cavolini" w:cs="Cavolini"/>
                  <w:color w:val="0000FF"/>
                  <w:sz w:val="16"/>
                  <w:szCs w:val="16"/>
                  <w:u w:val="single"/>
                </w:rPr>
                <w:t>https://www.youtube.com/watch?v=QNTo6YcNphc</w:t>
              </w:r>
            </w:hyperlink>
          </w:p>
          <w:p w14:paraId="530EC5EB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  <w:tc>
          <w:tcPr>
            <w:tcW w:w="2063" w:type="dxa"/>
            <w:shd w:val="clear" w:color="auto" w:fill="FFC000"/>
          </w:tcPr>
          <w:p w14:paraId="78CBA01C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IV e V Primaria o continuità con la Secondaria</w:t>
            </w:r>
          </w:p>
          <w:p w14:paraId="36CA46E9" w14:textId="77777777" w:rsidR="00930B4B" w:rsidRDefault="00930B4B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</w:p>
        </w:tc>
      </w:tr>
      <w:tr w:rsidR="00930B4B" w14:paraId="62C39593" w14:textId="77777777">
        <w:tc>
          <w:tcPr>
            <w:tcW w:w="2115" w:type="dxa"/>
            <w:shd w:val="clear" w:color="auto" w:fill="FFC000"/>
          </w:tcPr>
          <w:p w14:paraId="271090B8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LA GALLINA COCCOUA’</w:t>
            </w:r>
          </w:p>
        </w:tc>
        <w:tc>
          <w:tcPr>
            <w:tcW w:w="2183" w:type="dxa"/>
            <w:shd w:val="clear" w:color="auto" w:fill="FFC000"/>
          </w:tcPr>
          <w:p w14:paraId="418CBC3C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canzone</w:t>
            </w:r>
          </w:p>
        </w:tc>
        <w:tc>
          <w:tcPr>
            <w:tcW w:w="2355" w:type="dxa"/>
            <w:shd w:val="clear" w:color="auto" w:fill="FFC000"/>
          </w:tcPr>
          <w:p w14:paraId="4F1E1805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 xml:space="preserve">La gallina </w:t>
            </w:r>
            <w:proofErr w:type="spellStart"/>
            <w:r>
              <w:rPr>
                <w:rFonts w:ascii="Cavolini" w:eastAsia="Cavolini" w:hAnsi="Cavolini" w:cs="Cavolini"/>
                <w:sz w:val="16"/>
                <w:szCs w:val="16"/>
              </w:rPr>
              <w:t>Coccouà</w:t>
            </w:r>
            <w:proofErr w:type="spellEnd"/>
            <w:r>
              <w:rPr>
                <w:rFonts w:ascii="Cavolini" w:eastAsia="Cavolini" w:hAnsi="Cavolini" w:cs="Cavolini"/>
                <w:sz w:val="16"/>
                <w:szCs w:val="16"/>
              </w:rPr>
              <w:t xml:space="preserve"> le uova da re fa! </w:t>
            </w:r>
            <w:proofErr w:type="gramStart"/>
            <w:r>
              <w:rPr>
                <w:rFonts w:ascii="Cavolini" w:eastAsia="Cavolini" w:hAnsi="Cavolini" w:cs="Cavolini"/>
                <w:sz w:val="16"/>
                <w:szCs w:val="16"/>
              </w:rPr>
              <w:t>E’</w:t>
            </w:r>
            <w:proofErr w:type="gramEnd"/>
            <w:r>
              <w:rPr>
                <w:rFonts w:ascii="Cavolini" w:eastAsia="Cavolini" w:hAnsi="Cavolini" w:cs="Cavolini"/>
                <w:sz w:val="16"/>
                <w:szCs w:val="16"/>
              </w:rPr>
              <w:t xml:space="preserve"> diversa e invidiata, poi da tutti imitata</w:t>
            </w:r>
          </w:p>
        </w:tc>
        <w:tc>
          <w:tcPr>
            <w:tcW w:w="5787" w:type="dxa"/>
            <w:shd w:val="clear" w:color="auto" w:fill="FFC000"/>
          </w:tcPr>
          <w:p w14:paraId="508C69EE" w14:textId="77777777" w:rsidR="00930B4B" w:rsidRDefault="00000000">
            <w:pPr>
              <w:tabs>
                <w:tab w:val="left" w:pos="855"/>
              </w:tabs>
            </w:pPr>
            <w:r>
              <w:tab/>
            </w:r>
            <w:hyperlink r:id="rId20">
              <w:r>
                <w:rPr>
                  <w:color w:val="0000FF"/>
                  <w:u w:val="single"/>
                </w:rPr>
                <w:t>https://www.dailymotion.com/video/x2w84qu</w:t>
              </w:r>
            </w:hyperlink>
          </w:p>
          <w:p w14:paraId="35C8C1CD" w14:textId="77777777" w:rsidR="00930B4B" w:rsidRDefault="00930B4B">
            <w:pPr>
              <w:tabs>
                <w:tab w:val="left" w:pos="855"/>
              </w:tabs>
            </w:pPr>
          </w:p>
        </w:tc>
        <w:tc>
          <w:tcPr>
            <w:tcW w:w="2063" w:type="dxa"/>
            <w:shd w:val="clear" w:color="auto" w:fill="FFC000"/>
          </w:tcPr>
          <w:p w14:paraId="71BFB65A" w14:textId="77777777" w:rsidR="00930B4B" w:rsidRDefault="00000000">
            <w:pPr>
              <w:jc w:val="center"/>
              <w:rPr>
                <w:rFonts w:ascii="Cavolini" w:eastAsia="Cavolini" w:hAnsi="Cavolini" w:cs="Cavolini"/>
                <w:sz w:val="16"/>
                <w:szCs w:val="16"/>
              </w:rPr>
            </w:pPr>
            <w:r>
              <w:rPr>
                <w:rFonts w:ascii="Cavolini" w:eastAsia="Cavolini" w:hAnsi="Cavolini" w:cs="Cavolini"/>
                <w:sz w:val="16"/>
                <w:szCs w:val="16"/>
              </w:rPr>
              <w:t>Scuola dell’Infanzia, Scuola Primaria (classi prima e seconda)</w:t>
            </w:r>
          </w:p>
        </w:tc>
      </w:tr>
    </w:tbl>
    <w:p w14:paraId="044E246A" w14:textId="77777777" w:rsidR="00930B4B" w:rsidRDefault="00930B4B"/>
    <w:p w14:paraId="44D79B39" w14:textId="77777777" w:rsidR="00930B4B" w:rsidRDefault="00930B4B"/>
    <w:p w14:paraId="1E6AB3B3" w14:textId="77777777" w:rsidR="00930B4B" w:rsidRDefault="00930B4B">
      <w:pPr>
        <w:spacing w:after="0" w:line="240" w:lineRule="auto"/>
        <w:rPr>
          <w:rFonts w:ascii="Cavolini" w:eastAsia="Cavolini" w:hAnsi="Cavolini" w:cs="Cavolini"/>
          <w:sz w:val="16"/>
          <w:szCs w:val="16"/>
        </w:rPr>
      </w:pPr>
    </w:p>
    <w:p w14:paraId="7E7C9345" w14:textId="77777777" w:rsidR="00930B4B" w:rsidRDefault="00930B4B">
      <w:pPr>
        <w:spacing w:after="0" w:line="240" w:lineRule="auto"/>
        <w:rPr>
          <w:rFonts w:ascii="Cavolini" w:eastAsia="Cavolini" w:hAnsi="Cavolini" w:cs="Cavolini"/>
          <w:sz w:val="16"/>
          <w:szCs w:val="16"/>
        </w:rPr>
      </w:pPr>
    </w:p>
    <w:sectPr w:rsidR="00930B4B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B4B"/>
    <w:rsid w:val="00930B4B"/>
    <w:rsid w:val="00E03DC1"/>
    <w:rsid w:val="00F6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BDD0"/>
  <w15:docId w15:val="{DC090E08-65E3-4BE2-B22F-6F843A01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Sft34-MiZ0" TargetMode="External"/><Relationship Id="rId13" Type="http://schemas.openxmlformats.org/officeDocument/2006/relationships/hyperlink" Target="https://www.youtube.com/watch?v=9QLQLEY83yI" TargetMode="External"/><Relationship Id="rId18" Type="http://schemas.openxmlformats.org/officeDocument/2006/relationships/hyperlink" Target="https://www.youtube.com/watch?v=-F7syuC4RVw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1NOIHyljlms" TargetMode="External"/><Relationship Id="rId12" Type="http://schemas.openxmlformats.org/officeDocument/2006/relationships/hyperlink" Target="https://www.youtube.com/watch?v=zWHUKd-GORM" TargetMode="External"/><Relationship Id="rId17" Type="http://schemas.openxmlformats.org/officeDocument/2006/relationships/hyperlink" Target="https://www.youtube.com/watch?v=_yDQz62vQj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6-nNy6a5saU" TargetMode="External"/><Relationship Id="rId20" Type="http://schemas.openxmlformats.org/officeDocument/2006/relationships/hyperlink" Target="https://www.dailymotion.com/video/x2w84qu" TargetMode="External"/><Relationship Id="rId1" Type="http://schemas.openxmlformats.org/officeDocument/2006/relationships/styles" Target="styles.xml"/><Relationship Id="rId6" Type="http://schemas.openxmlformats.org/officeDocument/2006/relationships/hyperlink" Target="https://lamenteemeravigliosa.it/storia-lupo-nessuno-ascoltare" TargetMode="External"/><Relationship Id="rId11" Type="http://schemas.openxmlformats.org/officeDocument/2006/relationships/hyperlink" Target="https://www.youtube.com/watch?v=Slv8Wrnv7KY" TargetMode="External"/><Relationship Id="rId5" Type="http://schemas.openxmlformats.org/officeDocument/2006/relationships/hyperlink" Target="https://www.youtube.com/watch?v=5B78_tsKa-k" TargetMode="External"/><Relationship Id="rId15" Type="http://schemas.openxmlformats.org/officeDocument/2006/relationships/hyperlink" Target="https://www.youtube.com/watch?v=zI7KbNhMCg8" TargetMode="External"/><Relationship Id="rId10" Type="http://schemas.openxmlformats.org/officeDocument/2006/relationships/hyperlink" Target="https://www.youtube.com/watch?v=HtB1qoOe44w" TargetMode="External"/><Relationship Id="rId19" Type="http://schemas.openxmlformats.org/officeDocument/2006/relationships/hyperlink" Target="https://www.youtube.com/watch?v=QNTo6YcNphc" TargetMode="External"/><Relationship Id="rId4" Type="http://schemas.openxmlformats.org/officeDocument/2006/relationships/hyperlink" Target="https://www.youtube.com/watch?v=ssjRlV-_bJM" TargetMode="External"/><Relationship Id="rId9" Type="http://schemas.openxmlformats.org/officeDocument/2006/relationships/hyperlink" Target="https://www.facebook.com/galassia22/videos/890850958662677" TargetMode="External"/><Relationship Id="rId14" Type="http://schemas.openxmlformats.org/officeDocument/2006/relationships/hyperlink" Target="https://www.youtube.com/watch?v=ZllhBhIR0B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5588</Characters>
  <Application>Microsoft Office Word</Application>
  <DocSecurity>0</DocSecurity>
  <Lines>46</Lines>
  <Paragraphs>13</Paragraphs>
  <ScaleCrop>false</ScaleCrop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2023-06-26T10:13:00Z</dcterms:created>
  <dcterms:modified xsi:type="dcterms:W3CDTF">2023-06-26T10:13:00Z</dcterms:modified>
</cp:coreProperties>
</file>